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9E1" w:rsidRDefault="00C05361" w:rsidP="00E927A9">
      <w:pPr>
        <w:spacing w:after="0"/>
        <w:jc w:val="center"/>
        <w:rPr>
          <w:b/>
          <w:sz w:val="28"/>
          <w:szCs w:val="28"/>
        </w:rPr>
      </w:pPr>
      <w:r w:rsidRPr="009969E1">
        <w:rPr>
          <w:b/>
          <w:sz w:val="28"/>
          <w:szCs w:val="28"/>
        </w:rPr>
        <w:t xml:space="preserve">GESTIONE </w:t>
      </w:r>
      <w:r w:rsidR="00281578" w:rsidRPr="009969E1">
        <w:rPr>
          <w:b/>
          <w:sz w:val="28"/>
          <w:szCs w:val="28"/>
        </w:rPr>
        <w:t xml:space="preserve">DISPOSIZIONE </w:t>
      </w:r>
      <w:proofErr w:type="spellStart"/>
      <w:r w:rsidR="009969E1" w:rsidRPr="009969E1">
        <w:rPr>
          <w:b/>
          <w:sz w:val="28"/>
          <w:szCs w:val="28"/>
        </w:rPr>
        <w:t>DI</w:t>
      </w:r>
      <w:proofErr w:type="spellEnd"/>
      <w:r w:rsidR="009969E1" w:rsidRPr="009969E1">
        <w:rPr>
          <w:b/>
          <w:sz w:val="28"/>
          <w:szCs w:val="28"/>
        </w:rPr>
        <w:t xml:space="preserve"> VENDITA</w:t>
      </w:r>
    </w:p>
    <w:p w:rsidR="00E927A9" w:rsidRPr="00E927A9" w:rsidRDefault="00E927A9" w:rsidP="00E927A9">
      <w:pPr>
        <w:spacing w:after="0"/>
        <w:jc w:val="center"/>
        <w:rPr>
          <w:b/>
          <w:sz w:val="28"/>
          <w:szCs w:val="28"/>
        </w:rPr>
      </w:pPr>
    </w:p>
    <w:p w:rsidR="009969E1" w:rsidRPr="00C9360B" w:rsidRDefault="009969E1" w:rsidP="00C05361">
      <w:pPr>
        <w:spacing w:after="0"/>
        <w:rPr>
          <w:sz w:val="24"/>
          <w:szCs w:val="24"/>
          <w:u w:val="single"/>
        </w:rPr>
      </w:pPr>
      <w:r w:rsidRPr="00C9360B">
        <w:rPr>
          <w:sz w:val="24"/>
          <w:szCs w:val="24"/>
          <w:u w:val="single"/>
        </w:rPr>
        <w:t>Creazione disposizione</w:t>
      </w:r>
    </w:p>
    <w:p w:rsidR="00E927A9" w:rsidRPr="009969E1" w:rsidRDefault="00E927A9" w:rsidP="00C05361">
      <w:pPr>
        <w:spacing w:after="0"/>
        <w:rPr>
          <w:sz w:val="28"/>
          <w:szCs w:val="28"/>
          <w:u w:val="single"/>
        </w:rPr>
      </w:pPr>
    </w:p>
    <w:p w:rsidR="009969E1" w:rsidRPr="00C9360B" w:rsidRDefault="009969E1" w:rsidP="00C05361">
      <w:pPr>
        <w:spacing w:after="0"/>
        <w:rPr>
          <w:rFonts w:cstheme="minorHAnsi"/>
          <w:sz w:val="24"/>
          <w:szCs w:val="24"/>
        </w:rPr>
      </w:pPr>
      <w:r w:rsidRPr="00C9360B">
        <w:rPr>
          <w:rFonts w:cstheme="minorHAnsi"/>
          <w:sz w:val="24"/>
          <w:szCs w:val="24"/>
        </w:rPr>
        <w:t>La disposizione è possibile crearla in due modi:</w:t>
      </w:r>
    </w:p>
    <w:p w:rsidR="009969E1" w:rsidRPr="00C9360B" w:rsidRDefault="009969E1" w:rsidP="009969E1">
      <w:pPr>
        <w:pStyle w:val="Paragrafoelenco"/>
        <w:numPr>
          <w:ilvl w:val="0"/>
          <w:numId w:val="1"/>
        </w:numPr>
        <w:spacing w:after="0"/>
        <w:rPr>
          <w:rFonts w:cstheme="minorHAnsi"/>
          <w:sz w:val="24"/>
          <w:szCs w:val="24"/>
        </w:rPr>
      </w:pPr>
      <w:r w:rsidRPr="00C9360B">
        <w:rPr>
          <w:rFonts w:cstheme="minorHAnsi"/>
          <w:sz w:val="24"/>
          <w:szCs w:val="24"/>
        </w:rPr>
        <w:t>“Conferma pezze con palmare” ovvero alla disposizione non verrà collegata nessuna pezza. La quantità con cui verrà creata la disposizione sarà quella delle pezze assegnate.</w:t>
      </w:r>
    </w:p>
    <w:p w:rsidR="009969E1" w:rsidRPr="00C9360B" w:rsidRDefault="009969E1" w:rsidP="009969E1">
      <w:pPr>
        <w:pStyle w:val="Paragrafoelenco"/>
        <w:numPr>
          <w:ilvl w:val="0"/>
          <w:numId w:val="1"/>
        </w:numPr>
        <w:spacing w:after="0"/>
        <w:rPr>
          <w:rFonts w:cstheme="minorHAnsi"/>
          <w:sz w:val="24"/>
          <w:szCs w:val="24"/>
        </w:rPr>
      </w:pPr>
      <w:r w:rsidRPr="00C9360B">
        <w:rPr>
          <w:rFonts w:cstheme="minorHAnsi"/>
          <w:sz w:val="24"/>
          <w:szCs w:val="24"/>
        </w:rPr>
        <w:t>“Pezze Automatiche” ovvero alla disposizione verranno collegate le pezze assegnate all’ordine.</w:t>
      </w:r>
    </w:p>
    <w:p w:rsidR="009969E1" w:rsidRPr="00C9360B" w:rsidRDefault="009969E1" w:rsidP="00C05361">
      <w:pPr>
        <w:spacing w:after="0"/>
        <w:rPr>
          <w:rFonts w:cstheme="minorHAnsi"/>
          <w:sz w:val="24"/>
          <w:szCs w:val="24"/>
        </w:rPr>
      </w:pPr>
    </w:p>
    <w:p w:rsidR="009969E1" w:rsidRPr="00C9360B" w:rsidRDefault="009969E1" w:rsidP="00C05361">
      <w:pPr>
        <w:spacing w:after="0"/>
        <w:rPr>
          <w:rFonts w:cstheme="minorHAnsi"/>
          <w:sz w:val="24"/>
          <w:szCs w:val="24"/>
        </w:rPr>
      </w:pPr>
      <w:r w:rsidRPr="00C9360B">
        <w:rPr>
          <w:rFonts w:cstheme="minorHAnsi"/>
          <w:noProof/>
          <w:sz w:val="24"/>
          <w:szCs w:val="24"/>
          <w:lang w:eastAsia="it-IT"/>
        </w:rPr>
        <w:drawing>
          <wp:inline distT="0" distB="0" distL="0" distR="0">
            <wp:extent cx="7113270" cy="3870651"/>
            <wp:effectExtent l="19050" t="0" r="0" b="0"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433" cy="387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9E1" w:rsidRPr="00C9360B" w:rsidRDefault="009969E1" w:rsidP="00C05361">
      <w:pPr>
        <w:spacing w:after="0"/>
        <w:rPr>
          <w:rFonts w:cstheme="minorHAnsi"/>
          <w:sz w:val="24"/>
          <w:szCs w:val="24"/>
        </w:rPr>
      </w:pPr>
    </w:p>
    <w:p w:rsidR="009969E1" w:rsidRPr="00C9360B" w:rsidRDefault="009969E1" w:rsidP="00C05361">
      <w:pPr>
        <w:spacing w:after="0"/>
        <w:rPr>
          <w:rFonts w:cstheme="minorHAnsi"/>
          <w:sz w:val="24"/>
          <w:szCs w:val="24"/>
        </w:rPr>
      </w:pPr>
      <w:r w:rsidRPr="00C9360B">
        <w:rPr>
          <w:rFonts w:cstheme="minorHAnsi"/>
          <w:sz w:val="24"/>
          <w:szCs w:val="24"/>
        </w:rPr>
        <w:t>Le disposizioni di entrambe le tipologie saranno create in stato ‘DA’.</w:t>
      </w:r>
    </w:p>
    <w:p w:rsidR="009969E1" w:rsidRPr="00C9360B" w:rsidRDefault="009969E1" w:rsidP="00C05361">
      <w:pPr>
        <w:spacing w:after="0"/>
        <w:rPr>
          <w:rFonts w:cstheme="minorHAnsi"/>
          <w:sz w:val="24"/>
          <w:szCs w:val="24"/>
        </w:rPr>
      </w:pPr>
    </w:p>
    <w:p w:rsidR="009969E1" w:rsidRPr="00C9360B" w:rsidRDefault="009969E1" w:rsidP="00C05361">
      <w:pPr>
        <w:spacing w:after="0"/>
        <w:rPr>
          <w:rFonts w:cstheme="minorHAnsi"/>
          <w:sz w:val="24"/>
          <w:szCs w:val="24"/>
        </w:rPr>
      </w:pPr>
    </w:p>
    <w:p w:rsidR="007F6AD6" w:rsidRPr="00C9360B" w:rsidRDefault="007F6AD6" w:rsidP="00E927A9">
      <w:pPr>
        <w:spacing w:after="0"/>
        <w:rPr>
          <w:rFonts w:cstheme="minorHAnsi"/>
          <w:sz w:val="24"/>
          <w:szCs w:val="24"/>
        </w:rPr>
      </w:pPr>
    </w:p>
    <w:p w:rsidR="007F6AD6" w:rsidRPr="00C9360B" w:rsidRDefault="007F6AD6" w:rsidP="00E927A9">
      <w:pPr>
        <w:spacing w:after="0"/>
        <w:rPr>
          <w:rFonts w:cstheme="minorHAnsi"/>
          <w:sz w:val="24"/>
          <w:szCs w:val="24"/>
        </w:rPr>
      </w:pPr>
    </w:p>
    <w:p w:rsidR="007F6AD6" w:rsidRPr="00C9360B" w:rsidRDefault="007F6AD6" w:rsidP="00E927A9">
      <w:pPr>
        <w:spacing w:after="0"/>
        <w:rPr>
          <w:rFonts w:cstheme="minorHAnsi"/>
          <w:sz w:val="24"/>
          <w:szCs w:val="24"/>
        </w:rPr>
      </w:pPr>
    </w:p>
    <w:p w:rsidR="007F6AD6" w:rsidRPr="00C9360B" w:rsidRDefault="007F6AD6" w:rsidP="00E927A9">
      <w:pPr>
        <w:spacing w:after="0"/>
        <w:rPr>
          <w:rFonts w:cstheme="minorHAnsi"/>
          <w:sz w:val="24"/>
          <w:szCs w:val="24"/>
        </w:rPr>
      </w:pPr>
    </w:p>
    <w:p w:rsidR="007F6AD6" w:rsidRPr="00C9360B" w:rsidRDefault="007F6AD6" w:rsidP="00E927A9">
      <w:pPr>
        <w:spacing w:after="0"/>
        <w:rPr>
          <w:rFonts w:cstheme="minorHAnsi"/>
          <w:sz w:val="24"/>
          <w:szCs w:val="24"/>
        </w:rPr>
      </w:pPr>
    </w:p>
    <w:p w:rsidR="007F6AD6" w:rsidRPr="00C9360B" w:rsidRDefault="007F6AD6" w:rsidP="00E927A9">
      <w:pPr>
        <w:spacing w:after="0"/>
        <w:rPr>
          <w:rFonts w:cstheme="minorHAnsi"/>
          <w:sz w:val="24"/>
          <w:szCs w:val="24"/>
        </w:rPr>
      </w:pPr>
    </w:p>
    <w:p w:rsidR="007F6AD6" w:rsidRPr="00C9360B" w:rsidRDefault="007F6AD6" w:rsidP="00E927A9">
      <w:pPr>
        <w:spacing w:after="0"/>
        <w:rPr>
          <w:rFonts w:cstheme="minorHAnsi"/>
          <w:sz w:val="24"/>
          <w:szCs w:val="24"/>
        </w:rPr>
      </w:pPr>
    </w:p>
    <w:p w:rsidR="007F6AD6" w:rsidRPr="00C9360B" w:rsidRDefault="007F6AD6" w:rsidP="00E927A9">
      <w:pPr>
        <w:spacing w:after="0"/>
        <w:rPr>
          <w:rFonts w:cstheme="minorHAnsi"/>
          <w:sz w:val="24"/>
          <w:szCs w:val="24"/>
        </w:rPr>
      </w:pPr>
    </w:p>
    <w:p w:rsidR="007F6AD6" w:rsidRPr="00C9360B" w:rsidRDefault="007F6AD6" w:rsidP="00E927A9">
      <w:pPr>
        <w:spacing w:after="0"/>
        <w:rPr>
          <w:rFonts w:cstheme="minorHAnsi"/>
          <w:sz w:val="24"/>
          <w:szCs w:val="24"/>
        </w:rPr>
      </w:pPr>
    </w:p>
    <w:p w:rsidR="007F6AD6" w:rsidRPr="00C9360B" w:rsidRDefault="007F6AD6" w:rsidP="00E927A9">
      <w:pPr>
        <w:spacing w:after="0"/>
        <w:rPr>
          <w:rFonts w:cstheme="minorHAnsi"/>
          <w:sz w:val="24"/>
          <w:szCs w:val="24"/>
        </w:rPr>
      </w:pPr>
    </w:p>
    <w:p w:rsidR="00C9360B" w:rsidRDefault="00C9360B" w:rsidP="00E927A9">
      <w:pPr>
        <w:spacing w:after="0"/>
        <w:rPr>
          <w:rFonts w:cstheme="minorHAnsi"/>
          <w:sz w:val="24"/>
          <w:szCs w:val="24"/>
        </w:rPr>
      </w:pPr>
    </w:p>
    <w:p w:rsidR="00C9360B" w:rsidRDefault="00C9360B" w:rsidP="00E927A9">
      <w:pPr>
        <w:spacing w:after="0"/>
        <w:rPr>
          <w:rFonts w:cstheme="minorHAnsi"/>
          <w:sz w:val="24"/>
          <w:szCs w:val="24"/>
        </w:rPr>
      </w:pPr>
    </w:p>
    <w:p w:rsidR="00C9360B" w:rsidRDefault="00C9360B" w:rsidP="00E927A9">
      <w:pPr>
        <w:spacing w:after="0"/>
        <w:rPr>
          <w:rFonts w:cstheme="minorHAnsi"/>
          <w:sz w:val="24"/>
          <w:szCs w:val="24"/>
        </w:rPr>
      </w:pPr>
    </w:p>
    <w:p w:rsidR="00C9360B" w:rsidRDefault="00C9360B" w:rsidP="00E927A9">
      <w:pPr>
        <w:spacing w:after="0"/>
        <w:rPr>
          <w:rFonts w:cstheme="minorHAnsi"/>
          <w:sz w:val="24"/>
          <w:szCs w:val="24"/>
        </w:rPr>
      </w:pPr>
    </w:p>
    <w:p w:rsidR="00C9360B" w:rsidRDefault="00C9360B" w:rsidP="00E927A9">
      <w:pPr>
        <w:spacing w:after="0"/>
        <w:rPr>
          <w:rFonts w:cstheme="minorHAnsi"/>
          <w:sz w:val="24"/>
          <w:szCs w:val="24"/>
        </w:rPr>
      </w:pPr>
    </w:p>
    <w:p w:rsidR="00E927A9" w:rsidRPr="008B5DBB" w:rsidRDefault="00E927A9" w:rsidP="00E927A9">
      <w:pPr>
        <w:spacing w:after="0"/>
        <w:rPr>
          <w:rFonts w:cstheme="minorHAnsi"/>
          <w:sz w:val="24"/>
          <w:szCs w:val="24"/>
          <w:u w:val="single"/>
        </w:rPr>
      </w:pPr>
      <w:r w:rsidRPr="008B5DBB">
        <w:rPr>
          <w:rFonts w:cstheme="minorHAnsi"/>
          <w:sz w:val="24"/>
          <w:szCs w:val="24"/>
          <w:u w:val="single"/>
        </w:rPr>
        <w:lastRenderedPageBreak/>
        <w:t>Creazione con conferma pezze</w:t>
      </w:r>
    </w:p>
    <w:p w:rsidR="00E927A9" w:rsidRPr="00C9360B" w:rsidRDefault="00E927A9" w:rsidP="00E927A9">
      <w:pPr>
        <w:spacing w:after="0"/>
        <w:rPr>
          <w:rFonts w:cstheme="minorHAnsi"/>
          <w:sz w:val="24"/>
          <w:szCs w:val="24"/>
        </w:rPr>
      </w:pPr>
    </w:p>
    <w:p w:rsidR="00E927A9" w:rsidRPr="00C9360B" w:rsidRDefault="00A01AA1" w:rsidP="00E927A9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it-IT"/>
        </w:rPr>
        <w:drawing>
          <wp:inline distT="0" distB="0" distL="0" distR="0">
            <wp:extent cx="7272020" cy="3322586"/>
            <wp:effectExtent l="19050" t="0" r="508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020" cy="3322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7A9" w:rsidRPr="00C9360B" w:rsidRDefault="00E927A9" w:rsidP="00E927A9">
      <w:pPr>
        <w:spacing w:after="0"/>
        <w:rPr>
          <w:rFonts w:cstheme="minorHAnsi"/>
          <w:sz w:val="24"/>
          <w:szCs w:val="24"/>
        </w:rPr>
      </w:pPr>
    </w:p>
    <w:p w:rsidR="00E927A9" w:rsidRPr="00C9360B" w:rsidRDefault="00E927A9" w:rsidP="00E927A9">
      <w:pPr>
        <w:spacing w:after="0"/>
        <w:rPr>
          <w:rFonts w:cstheme="minorHAnsi"/>
          <w:sz w:val="24"/>
          <w:szCs w:val="24"/>
        </w:rPr>
      </w:pPr>
      <w:r w:rsidRPr="00C9360B">
        <w:rPr>
          <w:rFonts w:cstheme="minorHAnsi"/>
          <w:sz w:val="24"/>
          <w:szCs w:val="24"/>
        </w:rPr>
        <w:t xml:space="preserve">Selezionare il </w:t>
      </w:r>
      <w:proofErr w:type="spellStart"/>
      <w:r w:rsidRPr="00C9360B">
        <w:rPr>
          <w:rFonts w:cstheme="minorHAnsi"/>
          <w:sz w:val="24"/>
          <w:szCs w:val="24"/>
        </w:rPr>
        <w:t>flag</w:t>
      </w:r>
      <w:proofErr w:type="spellEnd"/>
      <w:r w:rsidRPr="00C9360B">
        <w:rPr>
          <w:rFonts w:cstheme="minorHAnsi"/>
          <w:sz w:val="24"/>
          <w:szCs w:val="24"/>
        </w:rPr>
        <w:t xml:space="preserve"> sotto la prima colonna “S” per creare i righi.</w:t>
      </w:r>
    </w:p>
    <w:p w:rsidR="002574D1" w:rsidRPr="00C9360B" w:rsidRDefault="002574D1" w:rsidP="002574D1">
      <w:pPr>
        <w:spacing w:after="0"/>
        <w:rPr>
          <w:rFonts w:cstheme="minorHAnsi"/>
          <w:sz w:val="24"/>
          <w:szCs w:val="24"/>
        </w:rPr>
      </w:pPr>
      <w:r w:rsidRPr="00C9360B">
        <w:rPr>
          <w:rFonts w:cstheme="minorHAnsi"/>
          <w:sz w:val="24"/>
          <w:szCs w:val="24"/>
        </w:rPr>
        <w:t xml:space="preserve">Per queste tipologie di disposizione non sarà possibile accorpare le disposizioni, spezzare le disposizioni, creare la fattura proforma, creare il </w:t>
      </w:r>
      <w:proofErr w:type="spellStart"/>
      <w:r w:rsidRPr="00C9360B">
        <w:rPr>
          <w:rFonts w:cstheme="minorHAnsi"/>
          <w:sz w:val="24"/>
          <w:szCs w:val="24"/>
        </w:rPr>
        <w:t>packing</w:t>
      </w:r>
      <w:proofErr w:type="spellEnd"/>
      <w:r w:rsidRPr="00C9360B">
        <w:rPr>
          <w:rFonts w:cstheme="minorHAnsi"/>
          <w:sz w:val="24"/>
          <w:szCs w:val="24"/>
        </w:rPr>
        <w:t xml:space="preserve"> </w:t>
      </w:r>
      <w:proofErr w:type="spellStart"/>
      <w:r w:rsidRPr="00C9360B">
        <w:rPr>
          <w:rFonts w:cstheme="minorHAnsi"/>
          <w:sz w:val="24"/>
          <w:szCs w:val="24"/>
        </w:rPr>
        <w:t>list</w:t>
      </w:r>
      <w:proofErr w:type="spellEnd"/>
      <w:r w:rsidRPr="00C9360B">
        <w:rPr>
          <w:rFonts w:cstheme="minorHAnsi"/>
          <w:sz w:val="24"/>
          <w:szCs w:val="24"/>
        </w:rPr>
        <w:t xml:space="preserve"> proforma e la stampa delle disposizioni fin quando non saranno presenti le pezze.</w:t>
      </w:r>
    </w:p>
    <w:p w:rsidR="002574D1" w:rsidRDefault="002574D1" w:rsidP="00E927A9">
      <w:pPr>
        <w:spacing w:after="0"/>
        <w:rPr>
          <w:rFonts w:cstheme="minorHAnsi"/>
          <w:sz w:val="24"/>
          <w:szCs w:val="24"/>
        </w:rPr>
      </w:pPr>
    </w:p>
    <w:p w:rsidR="008B5DBB" w:rsidRPr="008B5DBB" w:rsidRDefault="008B5DBB" w:rsidP="00E927A9">
      <w:pPr>
        <w:spacing w:after="0"/>
        <w:rPr>
          <w:rFonts w:cstheme="minorHAnsi"/>
          <w:sz w:val="24"/>
          <w:szCs w:val="24"/>
          <w:u w:val="single"/>
        </w:rPr>
      </w:pPr>
      <w:r w:rsidRPr="008B5DBB">
        <w:rPr>
          <w:rFonts w:cstheme="minorHAnsi"/>
          <w:sz w:val="24"/>
          <w:szCs w:val="24"/>
          <w:u w:val="single"/>
        </w:rPr>
        <w:t>Conferma Pezze assegnate</w:t>
      </w:r>
    </w:p>
    <w:p w:rsidR="008B5DBB" w:rsidRPr="00C9360B" w:rsidRDefault="008B5DBB" w:rsidP="00E927A9">
      <w:pPr>
        <w:spacing w:after="0"/>
        <w:rPr>
          <w:rFonts w:cstheme="minorHAnsi"/>
          <w:sz w:val="24"/>
          <w:szCs w:val="24"/>
        </w:rPr>
      </w:pPr>
    </w:p>
    <w:p w:rsidR="002574D1" w:rsidRPr="00C9360B" w:rsidRDefault="00A01AA1" w:rsidP="00E927A9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it-IT"/>
        </w:rPr>
        <w:drawing>
          <wp:inline distT="0" distB="0" distL="0" distR="0">
            <wp:extent cx="7272020" cy="3087386"/>
            <wp:effectExtent l="19050" t="0" r="5080" b="0"/>
            <wp:docPr id="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020" cy="308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4D1" w:rsidRPr="00C9360B" w:rsidRDefault="002574D1" w:rsidP="002574D1">
      <w:pPr>
        <w:spacing w:after="0"/>
        <w:rPr>
          <w:rFonts w:cstheme="minorHAnsi"/>
          <w:sz w:val="24"/>
          <w:szCs w:val="24"/>
        </w:rPr>
      </w:pPr>
    </w:p>
    <w:p w:rsidR="008B5DBB" w:rsidRPr="00C9360B" w:rsidRDefault="008B5DBB" w:rsidP="008B5DBB">
      <w:pPr>
        <w:spacing w:after="0"/>
        <w:rPr>
          <w:rFonts w:cstheme="minorHAnsi"/>
          <w:sz w:val="24"/>
          <w:szCs w:val="24"/>
        </w:rPr>
      </w:pPr>
      <w:r w:rsidRPr="00C9360B">
        <w:rPr>
          <w:rFonts w:cstheme="minorHAnsi"/>
          <w:sz w:val="24"/>
          <w:szCs w:val="24"/>
        </w:rPr>
        <w:t xml:space="preserve">Selezionare il </w:t>
      </w:r>
      <w:proofErr w:type="spellStart"/>
      <w:r w:rsidRPr="00C9360B">
        <w:rPr>
          <w:rFonts w:cstheme="minorHAnsi"/>
          <w:sz w:val="24"/>
          <w:szCs w:val="24"/>
        </w:rPr>
        <w:t>flag</w:t>
      </w:r>
      <w:proofErr w:type="spellEnd"/>
      <w:r w:rsidRPr="00C9360B">
        <w:rPr>
          <w:rFonts w:cstheme="minorHAnsi"/>
          <w:sz w:val="24"/>
          <w:szCs w:val="24"/>
        </w:rPr>
        <w:t xml:space="preserve"> sotto la prima colonna “S” per creare i righi.</w:t>
      </w:r>
    </w:p>
    <w:p w:rsidR="002574D1" w:rsidRPr="00C9360B" w:rsidRDefault="002574D1" w:rsidP="002574D1">
      <w:pPr>
        <w:spacing w:after="0"/>
        <w:rPr>
          <w:rFonts w:cstheme="minorHAnsi"/>
          <w:sz w:val="24"/>
          <w:szCs w:val="24"/>
        </w:rPr>
      </w:pPr>
    </w:p>
    <w:p w:rsidR="002574D1" w:rsidRPr="00C9360B" w:rsidRDefault="002574D1" w:rsidP="002574D1">
      <w:pPr>
        <w:spacing w:after="0"/>
        <w:rPr>
          <w:rFonts w:cstheme="minorHAnsi"/>
          <w:sz w:val="24"/>
          <w:szCs w:val="24"/>
        </w:rPr>
      </w:pPr>
    </w:p>
    <w:p w:rsidR="002574D1" w:rsidRPr="00C9360B" w:rsidRDefault="002574D1" w:rsidP="002574D1">
      <w:pPr>
        <w:spacing w:after="0"/>
        <w:rPr>
          <w:rFonts w:cstheme="minorHAnsi"/>
          <w:sz w:val="24"/>
          <w:szCs w:val="24"/>
        </w:rPr>
      </w:pPr>
    </w:p>
    <w:p w:rsidR="002574D1" w:rsidRPr="00C9360B" w:rsidRDefault="002574D1" w:rsidP="002574D1">
      <w:pPr>
        <w:spacing w:after="0"/>
        <w:rPr>
          <w:rFonts w:cstheme="minorHAnsi"/>
          <w:sz w:val="24"/>
          <w:szCs w:val="24"/>
        </w:rPr>
      </w:pPr>
    </w:p>
    <w:p w:rsidR="002574D1" w:rsidRPr="00C9360B" w:rsidRDefault="002574D1" w:rsidP="002574D1">
      <w:pPr>
        <w:spacing w:after="0"/>
        <w:rPr>
          <w:rFonts w:cstheme="minorHAnsi"/>
          <w:sz w:val="24"/>
          <w:szCs w:val="24"/>
        </w:rPr>
      </w:pPr>
    </w:p>
    <w:p w:rsidR="002574D1" w:rsidRPr="00C9360B" w:rsidRDefault="002574D1" w:rsidP="00E927A9">
      <w:pPr>
        <w:spacing w:after="0"/>
        <w:rPr>
          <w:rFonts w:cstheme="minorHAnsi"/>
          <w:sz w:val="24"/>
          <w:szCs w:val="24"/>
        </w:rPr>
      </w:pPr>
      <w:r w:rsidRPr="00C9360B">
        <w:rPr>
          <w:rFonts w:cstheme="minorHAnsi"/>
          <w:sz w:val="24"/>
          <w:szCs w:val="24"/>
        </w:rPr>
        <w:lastRenderedPageBreak/>
        <w:t>Gestione Univoca per entrambe le tipologie di disposizione:</w:t>
      </w:r>
    </w:p>
    <w:p w:rsidR="00E927A9" w:rsidRPr="00C9360B" w:rsidRDefault="00E927A9" w:rsidP="00E927A9">
      <w:pPr>
        <w:spacing w:after="0"/>
        <w:rPr>
          <w:rFonts w:cstheme="minorHAnsi"/>
          <w:sz w:val="24"/>
          <w:szCs w:val="24"/>
        </w:rPr>
      </w:pPr>
    </w:p>
    <w:p w:rsidR="00281578" w:rsidRPr="00C9360B" w:rsidRDefault="00A01AA1" w:rsidP="00C0536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it-IT"/>
        </w:rPr>
        <w:drawing>
          <wp:inline distT="0" distB="0" distL="0" distR="0">
            <wp:extent cx="7272020" cy="4078855"/>
            <wp:effectExtent l="19050" t="0" r="508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020" cy="407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AD6" w:rsidRPr="00C9360B" w:rsidRDefault="007F6AD6" w:rsidP="00C05361">
      <w:pPr>
        <w:spacing w:after="0"/>
        <w:rPr>
          <w:rFonts w:cstheme="minorHAnsi"/>
          <w:sz w:val="24"/>
          <w:szCs w:val="24"/>
        </w:rPr>
      </w:pPr>
    </w:p>
    <w:p w:rsidR="007F6AD6" w:rsidRPr="00C9360B" w:rsidRDefault="007F6AD6" w:rsidP="00C05361">
      <w:pPr>
        <w:spacing w:after="0"/>
        <w:rPr>
          <w:rFonts w:cstheme="minorHAnsi"/>
          <w:sz w:val="24"/>
          <w:szCs w:val="24"/>
        </w:rPr>
      </w:pPr>
      <w:r w:rsidRPr="00C9360B">
        <w:rPr>
          <w:rFonts w:cstheme="minorHAnsi"/>
          <w:sz w:val="24"/>
          <w:szCs w:val="24"/>
        </w:rPr>
        <w:t>Utilizzare l’operazione ‘C’ per controllare il fido del cliente</w:t>
      </w:r>
      <w:r w:rsidR="002574D1" w:rsidRPr="00C9360B">
        <w:rPr>
          <w:rFonts w:cstheme="minorHAnsi"/>
          <w:sz w:val="24"/>
          <w:szCs w:val="24"/>
        </w:rPr>
        <w:t xml:space="preserve"> e cliccare sul pulsante “Conferma Disposizione”</w:t>
      </w:r>
    </w:p>
    <w:p w:rsidR="002574D1" w:rsidRPr="00C9360B" w:rsidRDefault="002574D1" w:rsidP="00C05361">
      <w:pPr>
        <w:spacing w:after="0"/>
        <w:rPr>
          <w:rFonts w:cstheme="minorHAnsi"/>
          <w:sz w:val="24"/>
          <w:szCs w:val="24"/>
        </w:rPr>
      </w:pPr>
    </w:p>
    <w:p w:rsidR="007F6AD6" w:rsidRPr="00C9360B" w:rsidRDefault="00A01AA1" w:rsidP="00C0536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it-IT"/>
        </w:rPr>
        <w:drawing>
          <wp:inline distT="0" distB="0" distL="0" distR="0">
            <wp:extent cx="7272020" cy="1190503"/>
            <wp:effectExtent l="19050" t="0" r="5080" b="0"/>
            <wp:docPr id="8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020" cy="1190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AD6" w:rsidRPr="00C9360B" w:rsidRDefault="007F6AD6" w:rsidP="00C05361">
      <w:pPr>
        <w:spacing w:after="0"/>
        <w:rPr>
          <w:rFonts w:cstheme="minorHAnsi"/>
          <w:sz w:val="24"/>
          <w:szCs w:val="24"/>
        </w:rPr>
      </w:pPr>
    </w:p>
    <w:p w:rsidR="007F6AD6" w:rsidRPr="00C9360B" w:rsidRDefault="007F6AD6" w:rsidP="00C05361">
      <w:pPr>
        <w:spacing w:after="0"/>
        <w:rPr>
          <w:rFonts w:cstheme="minorHAnsi"/>
          <w:sz w:val="24"/>
          <w:szCs w:val="24"/>
        </w:rPr>
      </w:pPr>
      <w:r w:rsidRPr="00C9360B">
        <w:rPr>
          <w:rFonts w:cstheme="minorHAnsi"/>
          <w:sz w:val="24"/>
          <w:szCs w:val="24"/>
        </w:rPr>
        <w:t>La disposizione in questo caso andrà in stato:</w:t>
      </w:r>
    </w:p>
    <w:p w:rsidR="007F6AD6" w:rsidRPr="00C9360B" w:rsidRDefault="007F6AD6" w:rsidP="00C05361">
      <w:pPr>
        <w:spacing w:after="0"/>
        <w:rPr>
          <w:rFonts w:cstheme="minorHAnsi"/>
          <w:sz w:val="24"/>
          <w:szCs w:val="24"/>
        </w:rPr>
      </w:pPr>
      <w:r w:rsidRPr="00C9360B">
        <w:rPr>
          <w:rFonts w:cstheme="minorHAnsi"/>
          <w:sz w:val="24"/>
          <w:szCs w:val="24"/>
        </w:rPr>
        <w:t>- ‘CO’: fido passato</w:t>
      </w:r>
    </w:p>
    <w:p w:rsidR="007F6AD6" w:rsidRPr="00C9360B" w:rsidRDefault="007F6AD6" w:rsidP="00C05361">
      <w:pPr>
        <w:spacing w:after="0"/>
        <w:rPr>
          <w:rFonts w:cstheme="minorHAnsi"/>
          <w:sz w:val="24"/>
          <w:szCs w:val="24"/>
        </w:rPr>
      </w:pPr>
      <w:r w:rsidRPr="00C9360B">
        <w:rPr>
          <w:rFonts w:cstheme="minorHAnsi"/>
          <w:sz w:val="24"/>
          <w:szCs w:val="24"/>
        </w:rPr>
        <w:t>- ‘DAB’: fido non è passato</w:t>
      </w:r>
    </w:p>
    <w:p w:rsidR="007F6AD6" w:rsidRPr="00C9360B" w:rsidRDefault="007F6AD6" w:rsidP="00C05361">
      <w:pPr>
        <w:spacing w:after="0"/>
        <w:rPr>
          <w:rFonts w:cstheme="minorHAnsi"/>
          <w:sz w:val="24"/>
          <w:szCs w:val="24"/>
        </w:rPr>
      </w:pPr>
    </w:p>
    <w:p w:rsidR="007F6AD6" w:rsidRPr="00C9360B" w:rsidRDefault="008F0C23" w:rsidP="00C0536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it-IT"/>
        </w:rPr>
        <w:drawing>
          <wp:inline distT="0" distB="0" distL="0" distR="0">
            <wp:extent cx="7272020" cy="1126385"/>
            <wp:effectExtent l="19050" t="0" r="5080" b="0"/>
            <wp:docPr id="9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020" cy="112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AD6" w:rsidRPr="00C9360B" w:rsidRDefault="007F6AD6" w:rsidP="00C05361">
      <w:pPr>
        <w:spacing w:after="0"/>
        <w:rPr>
          <w:rFonts w:cstheme="minorHAnsi"/>
          <w:sz w:val="24"/>
          <w:szCs w:val="24"/>
        </w:rPr>
      </w:pPr>
    </w:p>
    <w:p w:rsidR="007F6AD6" w:rsidRPr="00C9360B" w:rsidRDefault="007F6AD6" w:rsidP="00C05361">
      <w:pPr>
        <w:spacing w:after="0"/>
        <w:rPr>
          <w:rFonts w:cstheme="minorHAnsi"/>
          <w:sz w:val="24"/>
          <w:szCs w:val="24"/>
        </w:rPr>
      </w:pPr>
      <w:r w:rsidRPr="00C9360B">
        <w:rPr>
          <w:rFonts w:cstheme="minorHAnsi"/>
          <w:sz w:val="24"/>
          <w:szCs w:val="24"/>
        </w:rPr>
        <w:t xml:space="preserve">La disposizione si può sbloccare dal programma </w:t>
      </w:r>
      <w:r w:rsidR="002574D1" w:rsidRPr="00C9360B">
        <w:rPr>
          <w:rFonts w:cstheme="minorHAnsi"/>
          <w:sz w:val="24"/>
          <w:szCs w:val="24"/>
        </w:rPr>
        <w:t>WNCFDIB</w:t>
      </w:r>
    </w:p>
    <w:p w:rsidR="002574D1" w:rsidRPr="00C9360B" w:rsidRDefault="002574D1" w:rsidP="00C05361">
      <w:pPr>
        <w:spacing w:after="0"/>
        <w:rPr>
          <w:rFonts w:cstheme="minorHAnsi"/>
          <w:sz w:val="24"/>
          <w:szCs w:val="24"/>
        </w:rPr>
      </w:pPr>
    </w:p>
    <w:p w:rsidR="002574D1" w:rsidRPr="00C9360B" w:rsidRDefault="008F0C23" w:rsidP="00C0536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7272020" cy="2566132"/>
            <wp:effectExtent l="19050" t="0" r="5080" b="0"/>
            <wp:docPr id="11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020" cy="2566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4D1" w:rsidRPr="00C9360B" w:rsidRDefault="002574D1" w:rsidP="00C05361">
      <w:pPr>
        <w:spacing w:after="0"/>
        <w:rPr>
          <w:rFonts w:cstheme="minorHAnsi"/>
          <w:sz w:val="24"/>
          <w:szCs w:val="24"/>
        </w:rPr>
      </w:pPr>
    </w:p>
    <w:p w:rsidR="002574D1" w:rsidRPr="00C9360B" w:rsidRDefault="002574D1" w:rsidP="00C05361">
      <w:pPr>
        <w:spacing w:after="0"/>
        <w:rPr>
          <w:rFonts w:cstheme="minorHAnsi"/>
          <w:sz w:val="24"/>
          <w:szCs w:val="24"/>
        </w:rPr>
      </w:pPr>
      <w:r w:rsidRPr="00C9360B">
        <w:rPr>
          <w:rFonts w:cstheme="minorHAnsi"/>
          <w:sz w:val="24"/>
          <w:szCs w:val="24"/>
        </w:rPr>
        <w:t xml:space="preserve">Selezionare la disposizione da sbloccare selezionando il </w:t>
      </w:r>
      <w:proofErr w:type="spellStart"/>
      <w:r w:rsidRPr="00C9360B">
        <w:rPr>
          <w:rFonts w:cstheme="minorHAnsi"/>
          <w:sz w:val="24"/>
          <w:szCs w:val="24"/>
        </w:rPr>
        <w:t>flag</w:t>
      </w:r>
      <w:proofErr w:type="spellEnd"/>
      <w:r w:rsidRPr="00C9360B">
        <w:rPr>
          <w:rFonts w:cstheme="minorHAnsi"/>
          <w:sz w:val="24"/>
          <w:szCs w:val="24"/>
        </w:rPr>
        <w:t xml:space="preserve"> sotto la ‘S’ e poi premere il pulsante ‘Sblocca </w:t>
      </w:r>
      <w:proofErr w:type="spellStart"/>
      <w:r w:rsidRPr="00C9360B">
        <w:rPr>
          <w:rFonts w:cstheme="minorHAnsi"/>
          <w:sz w:val="24"/>
          <w:szCs w:val="24"/>
        </w:rPr>
        <w:t>Disp</w:t>
      </w:r>
      <w:proofErr w:type="spellEnd"/>
      <w:r w:rsidRPr="00C9360B">
        <w:rPr>
          <w:rFonts w:cstheme="minorHAnsi"/>
          <w:sz w:val="24"/>
          <w:szCs w:val="24"/>
        </w:rPr>
        <w:t>. Fuori F’. La disposizione andrà in stato ‘CO’.</w:t>
      </w:r>
    </w:p>
    <w:p w:rsidR="007F6AD6" w:rsidRPr="00C9360B" w:rsidRDefault="007F6AD6" w:rsidP="00C05361">
      <w:pPr>
        <w:spacing w:after="0"/>
        <w:rPr>
          <w:rFonts w:cstheme="minorHAnsi"/>
          <w:sz w:val="24"/>
          <w:szCs w:val="24"/>
        </w:rPr>
      </w:pPr>
    </w:p>
    <w:p w:rsidR="007F6AD6" w:rsidRDefault="002574D1" w:rsidP="00C05361">
      <w:pPr>
        <w:spacing w:after="0"/>
        <w:rPr>
          <w:rFonts w:cstheme="minorHAnsi"/>
          <w:sz w:val="24"/>
          <w:szCs w:val="24"/>
        </w:rPr>
      </w:pPr>
      <w:r w:rsidRPr="00C9360B">
        <w:rPr>
          <w:rFonts w:cstheme="minorHAnsi"/>
          <w:sz w:val="24"/>
          <w:szCs w:val="24"/>
        </w:rPr>
        <w:t>Trasmettere la disposizione con operazione ‘T’ e poi cliccare sul pulsante “Conferma Disposizione”.</w:t>
      </w:r>
      <w:r w:rsidR="008F0C23">
        <w:rPr>
          <w:rFonts w:cstheme="minorHAnsi"/>
          <w:sz w:val="24"/>
          <w:szCs w:val="24"/>
        </w:rPr>
        <w:t xml:space="preserve"> </w:t>
      </w:r>
    </w:p>
    <w:p w:rsidR="00C9360B" w:rsidRPr="00C9360B" w:rsidRDefault="00C9360B" w:rsidP="00C05361">
      <w:pPr>
        <w:spacing w:after="0"/>
        <w:rPr>
          <w:rFonts w:cstheme="minorHAnsi"/>
          <w:sz w:val="24"/>
          <w:szCs w:val="24"/>
        </w:rPr>
      </w:pPr>
    </w:p>
    <w:p w:rsidR="002574D1" w:rsidRDefault="0071312B" w:rsidP="00C0536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it-IT"/>
        </w:rPr>
        <w:drawing>
          <wp:inline distT="0" distB="0" distL="0" distR="0">
            <wp:extent cx="7272020" cy="1148877"/>
            <wp:effectExtent l="19050" t="0" r="5080" b="0"/>
            <wp:docPr id="2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020" cy="1148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C23" w:rsidRDefault="008F0C23" w:rsidP="00C05361">
      <w:pPr>
        <w:spacing w:after="0"/>
        <w:rPr>
          <w:rFonts w:cstheme="minorHAnsi"/>
          <w:sz w:val="24"/>
          <w:szCs w:val="24"/>
        </w:rPr>
      </w:pPr>
    </w:p>
    <w:p w:rsidR="000A73F6" w:rsidRDefault="0071312B" w:rsidP="00C0536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it-IT"/>
        </w:rPr>
        <w:drawing>
          <wp:inline distT="0" distB="0" distL="0" distR="0">
            <wp:extent cx="7272020" cy="1096799"/>
            <wp:effectExtent l="19050" t="0" r="5080" b="0"/>
            <wp:docPr id="5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020" cy="109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12B" w:rsidRDefault="0071312B" w:rsidP="00C05361">
      <w:pPr>
        <w:spacing w:after="0"/>
        <w:rPr>
          <w:rFonts w:cstheme="minorHAnsi"/>
          <w:sz w:val="24"/>
          <w:szCs w:val="24"/>
        </w:rPr>
      </w:pPr>
    </w:p>
    <w:p w:rsidR="00C0317E" w:rsidRDefault="00C0317E" w:rsidP="00C05361">
      <w:pPr>
        <w:spacing w:after="0"/>
        <w:rPr>
          <w:rFonts w:cstheme="minorHAnsi"/>
          <w:sz w:val="24"/>
          <w:szCs w:val="24"/>
        </w:rPr>
      </w:pPr>
    </w:p>
    <w:p w:rsidR="00C0317E" w:rsidRDefault="00C0317E" w:rsidP="00C0536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5194792" cy="6101933"/>
            <wp:effectExtent l="19050" t="0" r="5858" b="0"/>
            <wp:docPr id="15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087" cy="6105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17E" w:rsidRDefault="00C0317E" w:rsidP="00C05361">
      <w:pPr>
        <w:spacing w:after="0"/>
        <w:rPr>
          <w:rFonts w:cstheme="minorHAnsi"/>
          <w:sz w:val="24"/>
          <w:szCs w:val="24"/>
        </w:rPr>
      </w:pPr>
    </w:p>
    <w:p w:rsidR="00C0317E" w:rsidRDefault="0071312B" w:rsidP="00C05361">
      <w:pPr>
        <w:spacing w:after="0"/>
        <w:rPr>
          <w:rFonts w:cstheme="minorHAnsi"/>
          <w:sz w:val="24"/>
          <w:szCs w:val="24"/>
        </w:rPr>
      </w:pPr>
      <w:r w:rsidRPr="00C9360B">
        <w:rPr>
          <w:rFonts w:cstheme="minorHAnsi"/>
          <w:sz w:val="24"/>
          <w:szCs w:val="24"/>
        </w:rPr>
        <w:t xml:space="preserve">A questo punto le due tipologie disposizioni prenderanno momentaneamente strade diverse. </w:t>
      </w:r>
    </w:p>
    <w:p w:rsidR="00C0317E" w:rsidRDefault="0071312B" w:rsidP="00C0536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Per le disposizioni create con </w:t>
      </w:r>
      <w:r w:rsidRPr="00C9360B">
        <w:rPr>
          <w:rFonts w:cstheme="minorHAnsi"/>
          <w:sz w:val="24"/>
          <w:szCs w:val="24"/>
        </w:rPr>
        <w:t>“assegnazione pezza da palmare”</w:t>
      </w:r>
      <w:r>
        <w:rPr>
          <w:rFonts w:cstheme="minorHAnsi"/>
          <w:sz w:val="24"/>
          <w:szCs w:val="24"/>
        </w:rPr>
        <w:t xml:space="preserve"> per poter </w:t>
      </w:r>
      <w:r w:rsidR="000F64C1">
        <w:rPr>
          <w:rFonts w:cstheme="minorHAnsi"/>
          <w:sz w:val="24"/>
          <w:szCs w:val="24"/>
        </w:rPr>
        <w:t>attribuire</w:t>
      </w:r>
      <w:r>
        <w:rPr>
          <w:rFonts w:cstheme="minorHAnsi"/>
          <w:sz w:val="24"/>
          <w:szCs w:val="24"/>
        </w:rPr>
        <w:t xml:space="preserve"> alla </w:t>
      </w:r>
      <w:r w:rsidRPr="004E7A2C">
        <w:rPr>
          <w:rFonts w:cstheme="minorHAnsi"/>
          <w:sz w:val="24"/>
          <w:szCs w:val="24"/>
        </w:rPr>
        <w:t xml:space="preserve">disposizione </w:t>
      </w:r>
      <w:r>
        <w:rPr>
          <w:rFonts w:cstheme="minorHAnsi"/>
          <w:sz w:val="24"/>
          <w:szCs w:val="24"/>
        </w:rPr>
        <w:t xml:space="preserve">le pezze la disposizione deve essere in stato ‘PE’. </w:t>
      </w:r>
    </w:p>
    <w:p w:rsidR="0071312B" w:rsidRDefault="0071312B" w:rsidP="00C0536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Per poter passare in questo stato utilizzare la segnalazione ‘Q’ e cliccare sul pulsante “Conferma Disposizione”. S</w:t>
      </w:r>
      <w:r w:rsidRPr="004E7A2C">
        <w:rPr>
          <w:rFonts w:cstheme="minorHAnsi"/>
          <w:sz w:val="24"/>
          <w:szCs w:val="24"/>
        </w:rPr>
        <w:t>arà obbligatorio la presenza dell’addetto di magazzino (</w:t>
      </w:r>
      <w:proofErr w:type="spellStart"/>
      <w:r w:rsidRPr="004E7A2C">
        <w:rPr>
          <w:rFonts w:cstheme="minorHAnsi"/>
          <w:sz w:val="24"/>
          <w:szCs w:val="24"/>
        </w:rPr>
        <w:t>A.Mag</w:t>
      </w:r>
      <w:proofErr w:type="spellEnd"/>
      <w:r w:rsidRPr="004E7A2C">
        <w:rPr>
          <w:rFonts w:cstheme="minorHAnsi"/>
          <w:sz w:val="24"/>
          <w:szCs w:val="24"/>
        </w:rPr>
        <w:t xml:space="preserve"> a video).</w:t>
      </w:r>
    </w:p>
    <w:p w:rsidR="0071312B" w:rsidRDefault="0071312B" w:rsidP="00C05361">
      <w:pPr>
        <w:spacing w:after="0"/>
        <w:rPr>
          <w:rFonts w:cstheme="minorHAnsi"/>
          <w:sz w:val="24"/>
          <w:szCs w:val="24"/>
        </w:rPr>
      </w:pPr>
    </w:p>
    <w:p w:rsidR="0071312B" w:rsidRDefault="0071312B" w:rsidP="00C0536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it-IT"/>
        </w:rPr>
        <w:drawing>
          <wp:inline distT="0" distB="0" distL="0" distR="0">
            <wp:extent cx="7272020" cy="2358079"/>
            <wp:effectExtent l="19050" t="0" r="508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020" cy="235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12B" w:rsidRDefault="0071312B" w:rsidP="0071312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L’addetto si può inserire cliccando sul pulsante “Dati Disposizione”</w:t>
      </w:r>
    </w:p>
    <w:p w:rsidR="0071312B" w:rsidRDefault="0071312B" w:rsidP="0071312B">
      <w:pPr>
        <w:spacing w:after="0"/>
        <w:rPr>
          <w:rFonts w:cstheme="minorHAnsi"/>
          <w:sz w:val="24"/>
          <w:szCs w:val="24"/>
        </w:rPr>
      </w:pPr>
    </w:p>
    <w:p w:rsidR="0071312B" w:rsidRPr="00C9360B" w:rsidRDefault="0071312B" w:rsidP="0071312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it-IT"/>
        </w:rPr>
        <w:drawing>
          <wp:inline distT="0" distB="0" distL="0" distR="0">
            <wp:extent cx="7267575" cy="3667125"/>
            <wp:effectExtent l="19050" t="0" r="9525" b="0"/>
            <wp:docPr id="14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12B" w:rsidRPr="00C9360B" w:rsidRDefault="0071312B" w:rsidP="0071312B">
      <w:pPr>
        <w:spacing w:after="0"/>
        <w:rPr>
          <w:rFonts w:cstheme="minorHAnsi"/>
          <w:sz w:val="24"/>
          <w:szCs w:val="24"/>
        </w:rPr>
      </w:pPr>
    </w:p>
    <w:p w:rsidR="0071312B" w:rsidRDefault="0071312B" w:rsidP="00C0536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it-IT"/>
        </w:rPr>
        <w:drawing>
          <wp:inline distT="0" distB="0" distL="0" distR="0">
            <wp:extent cx="7272020" cy="1189418"/>
            <wp:effectExtent l="19050" t="0" r="508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020" cy="118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12B" w:rsidRDefault="0071312B" w:rsidP="00C05361">
      <w:pPr>
        <w:spacing w:after="0"/>
        <w:rPr>
          <w:rFonts w:cstheme="minorHAnsi"/>
          <w:sz w:val="24"/>
          <w:szCs w:val="24"/>
        </w:rPr>
      </w:pPr>
    </w:p>
    <w:p w:rsidR="0071312B" w:rsidRDefault="0071312B" w:rsidP="00C0536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it-IT"/>
        </w:rPr>
        <w:drawing>
          <wp:inline distT="0" distB="0" distL="0" distR="0">
            <wp:extent cx="7272020" cy="1127004"/>
            <wp:effectExtent l="19050" t="0" r="508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020" cy="112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3F6" w:rsidRDefault="000A73F6" w:rsidP="00C05361">
      <w:pPr>
        <w:spacing w:after="0"/>
        <w:rPr>
          <w:rFonts w:cstheme="minorHAnsi"/>
          <w:sz w:val="24"/>
          <w:szCs w:val="24"/>
        </w:rPr>
      </w:pPr>
    </w:p>
    <w:p w:rsidR="0071312B" w:rsidRDefault="0071312B" w:rsidP="0071312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Una volta che la</w:t>
      </w:r>
      <w:r w:rsidRPr="00C9360B">
        <w:rPr>
          <w:rFonts w:cstheme="minorHAnsi"/>
          <w:sz w:val="24"/>
          <w:szCs w:val="24"/>
        </w:rPr>
        <w:t xml:space="preserve"> disposizioni </w:t>
      </w:r>
      <w:r>
        <w:rPr>
          <w:rFonts w:cstheme="minorHAnsi"/>
          <w:sz w:val="24"/>
          <w:szCs w:val="24"/>
        </w:rPr>
        <w:t>è in stato ‘PE’ da palmare sarà possibile attribuire le pezze. Quando la disposizione verrà chiusa</w:t>
      </w:r>
      <w:r w:rsidRPr="00C9360B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da palmare </w:t>
      </w:r>
      <w:r w:rsidRPr="00C9360B">
        <w:rPr>
          <w:rFonts w:cstheme="minorHAnsi"/>
          <w:sz w:val="24"/>
          <w:szCs w:val="24"/>
        </w:rPr>
        <w:t>lo stato passerà in stato ‘PC’.</w:t>
      </w:r>
    </w:p>
    <w:p w:rsidR="008C38B1" w:rsidRPr="00C9360B" w:rsidRDefault="008C38B1" w:rsidP="00C05361">
      <w:pPr>
        <w:spacing w:after="0"/>
        <w:rPr>
          <w:rFonts w:cstheme="minorHAnsi"/>
          <w:sz w:val="24"/>
          <w:szCs w:val="24"/>
        </w:rPr>
      </w:pPr>
    </w:p>
    <w:p w:rsidR="007F6AD6" w:rsidRPr="00C9360B" w:rsidRDefault="000A73F6" w:rsidP="00C0536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it-IT"/>
        </w:rPr>
        <w:drawing>
          <wp:inline distT="0" distB="0" distL="0" distR="0">
            <wp:extent cx="7272020" cy="1165970"/>
            <wp:effectExtent l="19050" t="0" r="5080" b="0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020" cy="116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38B1" w:rsidRPr="00C9360B">
        <w:rPr>
          <w:rFonts w:cstheme="minorHAnsi"/>
          <w:sz w:val="24"/>
          <w:szCs w:val="24"/>
        </w:rPr>
        <w:t xml:space="preserve"> </w:t>
      </w:r>
    </w:p>
    <w:p w:rsidR="007F6AD6" w:rsidRPr="00C9360B" w:rsidRDefault="008C38B1" w:rsidP="00C05361">
      <w:pPr>
        <w:spacing w:after="0"/>
        <w:rPr>
          <w:rFonts w:cstheme="minorHAnsi"/>
          <w:sz w:val="24"/>
          <w:szCs w:val="24"/>
        </w:rPr>
      </w:pPr>
      <w:r w:rsidRPr="00C9360B">
        <w:rPr>
          <w:rFonts w:cstheme="minorHAnsi"/>
          <w:sz w:val="24"/>
          <w:szCs w:val="24"/>
        </w:rPr>
        <w:t>A questo punt</w:t>
      </w:r>
      <w:r w:rsidR="00C9360B" w:rsidRPr="00C9360B">
        <w:rPr>
          <w:rFonts w:cstheme="minorHAnsi"/>
          <w:sz w:val="24"/>
          <w:szCs w:val="24"/>
        </w:rPr>
        <w:t>o è possibile assegnare i colli e la procedura si ricollegherà nuovamente all’altra tipologia di disposizione.</w:t>
      </w:r>
    </w:p>
    <w:p w:rsidR="00C9360B" w:rsidRDefault="00C9360B" w:rsidP="00C05361">
      <w:pPr>
        <w:spacing w:after="0"/>
        <w:rPr>
          <w:rFonts w:cstheme="minorHAnsi"/>
          <w:sz w:val="24"/>
          <w:szCs w:val="24"/>
        </w:rPr>
      </w:pPr>
    </w:p>
    <w:p w:rsidR="0071312B" w:rsidRDefault="0071312B" w:rsidP="00C05361">
      <w:pPr>
        <w:spacing w:after="0"/>
        <w:rPr>
          <w:rFonts w:cstheme="minorHAnsi"/>
          <w:sz w:val="24"/>
          <w:szCs w:val="24"/>
          <w:u w:val="single"/>
        </w:rPr>
      </w:pPr>
    </w:p>
    <w:p w:rsidR="00C9360B" w:rsidRPr="00C9360B" w:rsidRDefault="00C9360B" w:rsidP="00C05361">
      <w:pPr>
        <w:spacing w:after="0"/>
        <w:rPr>
          <w:rFonts w:cstheme="minorHAnsi"/>
          <w:sz w:val="24"/>
          <w:szCs w:val="24"/>
          <w:u w:val="single"/>
        </w:rPr>
      </w:pPr>
      <w:r w:rsidRPr="00C9360B">
        <w:rPr>
          <w:rFonts w:cstheme="minorHAnsi"/>
          <w:sz w:val="24"/>
          <w:szCs w:val="24"/>
          <w:u w:val="single"/>
        </w:rPr>
        <w:lastRenderedPageBreak/>
        <w:t>Assegnazione collo</w:t>
      </w:r>
    </w:p>
    <w:p w:rsidR="008C38B1" w:rsidRPr="00C9360B" w:rsidRDefault="008C38B1" w:rsidP="00C05361">
      <w:pPr>
        <w:spacing w:after="0"/>
        <w:rPr>
          <w:rFonts w:cstheme="minorHAnsi"/>
          <w:sz w:val="24"/>
          <w:szCs w:val="24"/>
        </w:rPr>
      </w:pPr>
    </w:p>
    <w:p w:rsidR="008C38B1" w:rsidRDefault="00C9360B" w:rsidP="00C0536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L’assegnazione dei colli avviene per stati ‘TR’,’PI’,’PC’  in due modalità:</w:t>
      </w:r>
    </w:p>
    <w:p w:rsidR="00C62835" w:rsidRDefault="00C62835" w:rsidP="00C05361">
      <w:pPr>
        <w:spacing w:after="0"/>
        <w:rPr>
          <w:rFonts w:cstheme="minorHAnsi"/>
          <w:sz w:val="24"/>
          <w:szCs w:val="24"/>
        </w:rPr>
      </w:pPr>
    </w:p>
    <w:p w:rsidR="00C9360B" w:rsidRDefault="00C9360B" w:rsidP="00C9360B">
      <w:pPr>
        <w:pStyle w:val="Paragrafoelenco"/>
        <w:numPr>
          <w:ilvl w:val="0"/>
          <w:numId w:val="2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Da programma WNCFDID dove sarà possibile battere i pesi lordo e tara e il tipo imballo</w:t>
      </w:r>
    </w:p>
    <w:p w:rsidR="00C62835" w:rsidRDefault="00C62835" w:rsidP="00C62835">
      <w:pPr>
        <w:pStyle w:val="Paragrafoelenco"/>
        <w:spacing w:after="0"/>
        <w:rPr>
          <w:rFonts w:cstheme="minorHAnsi"/>
          <w:sz w:val="24"/>
          <w:szCs w:val="24"/>
        </w:rPr>
      </w:pPr>
    </w:p>
    <w:p w:rsidR="00C9360B" w:rsidRDefault="00C9360B" w:rsidP="00EC7113">
      <w:pPr>
        <w:pStyle w:val="Paragrafoelenco"/>
        <w:spacing w:after="0"/>
      </w:pPr>
      <w:r>
        <w:rPr>
          <w:noProof/>
          <w:lang w:eastAsia="it-IT"/>
        </w:rPr>
        <w:drawing>
          <wp:inline distT="0" distB="0" distL="0" distR="0">
            <wp:extent cx="6381750" cy="3668708"/>
            <wp:effectExtent l="19050" t="0" r="0" b="0"/>
            <wp:docPr id="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361" cy="368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4E4" w:rsidRPr="000A73F6" w:rsidRDefault="003724E4" w:rsidP="000A73F6">
      <w:pPr>
        <w:spacing w:after="0"/>
        <w:rPr>
          <w:rFonts w:cstheme="minorHAnsi"/>
          <w:sz w:val="24"/>
          <w:szCs w:val="24"/>
        </w:rPr>
      </w:pPr>
    </w:p>
    <w:p w:rsidR="003724E4" w:rsidRPr="00EC7113" w:rsidRDefault="003724E4" w:rsidP="00EC7113">
      <w:pPr>
        <w:pStyle w:val="Paragrafoelenco"/>
        <w:numPr>
          <w:ilvl w:val="0"/>
          <w:numId w:val="2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Da palmare dove verrà chiesto quanti colli creare e verranno fatti automaticamente.</w:t>
      </w:r>
    </w:p>
    <w:p w:rsidR="00EC7113" w:rsidRDefault="00EC7113" w:rsidP="00C05361">
      <w:pPr>
        <w:spacing w:after="0"/>
        <w:rPr>
          <w:rFonts w:cstheme="minorHAnsi"/>
          <w:sz w:val="24"/>
          <w:szCs w:val="24"/>
        </w:rPr>
      </w:pPr>
    </w:p>
    <w:p w:rsidR="003241FE" w:rsidRDefault="003241FE" w:rsidP="003241FE">
      <w:pPr>
        <w:spacing w:after="0"/>
        <w:rPr>
          <w:rFonts w:cstheme="minorHAnsi"/>
          <w:sz w:val="24"/>
          <w:szCs w:val="24"/>
        </w:rPr>
      </w:pPr>
      <w:r w:rsidRPr="003241FE">
        <w:rPr>
          <w:rFonts w:cstheme="minorHAnsi"/>
          <w:sz w:val="24"/>
          <w:szCs w:val="24"/>
        </w:rPr>
        <w:t>Non è possibile assegnare i colli se non è presente l’addetto di magazzino.</w:t>
      </w:r>
    </w:p>
    <w:p w:rsidR="000F64C1" w:rsidRDefault="000F64C1" w:rsidP="003241FE">
      <w:pPr>
        <w:spacing w:after="0"/>
        <w:rPr>
          <w:rFonts w:cstheme="minorHAnsi"/>
          <w:sz w:val="24"/>
          <w:szCs w:val="24"/>
        </w:rPr>
      </w:pPr>
    </w:p>
    <w:p w:rsidR="00210178" w:rsidRDefault="00C62835" w:rsidP="003241FE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it-IT"/>
        </w:rPr>
        <w:drawing>
          <wp:inline distT="0" distB="0" distL="0" distR="0">
            <wp:extent cx="7272020" cy="3476595"/>
            <wp:effectExtent l="19050" t="0" r="5080" b="0"/>
            <wp:docPr id="50" name="Immagin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020" cy="347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835" w:rsidRPr="003241FE" w:rsidRDefault="00C62835" w:rsidP="003241FE">
      <w:pPr>
        <w:spacing w:after="0"/>
        <w:rPr>
          <w:rFonts w:cstheme="minorHAnsi"/>
          <w:sz w:val="24"/>
          <w:szCs w:val="24"/>
        </w:rPr>
      </w:pPr>
    </w:p>
    <w:p w:rsidR="003724E4" w:rsidRDefault="00EC7113" w:rsidP="00C0536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Una volta assegnate i colli le disposizioni andranno in stato ‘PR’</w:t>
      </w:r>
      <w:r w:rsidR="000A73F6">
        <w:rPr>
          <w:rFonts w:cstheme="minorHAnsi"/>
          <w:sz w:val="24"/>
          <w:szCs w:val="24"/>
        </w:rPr>
        <w:t>.</w:t>
      </w:r>
    </w:p>
    <w:p w:rsidR="00C30FBB" w:rsidRDefault="00C30FBB" w:rsidP="00C0536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6082665" cy="7450455"/>
            <wp:effectExtent l="1905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745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0FBB" w:rsidSect="00C05361">
      <w:pgSz w:w="11906" w:h="16838"/>
      <w:pgMar w:top="227" w:right="227" w:bottom="731" w:left="22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125C6"/>
    <w:multiLevelType w:val="hybridMultilevel"/>
    <w:tmpl w:val="7E5642B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B45608"/>
    <w:multiLevelType w:val="hybridMultilevel"/>
    <w:tmpl w:val="319CA81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E475CA"/>
    <w:rsid w:val="000A73F6"/>
    <w:rsid w:val="000F64C1"/>
    <w:rsid w:val="001B582C"/>
    <w:rsid w:val="00210178"/>
    <w:rsid w:val="002574D1"/>
    <w:rsid w:val="00281578"/>
    <w:rsid w:val="002A23BF"/>
    <w:rsid w:val="003241FE"/>
    <w:rsid w:val="003724E4"/>
    <w:rsid w:val="005614F0"/>
    <w:rsid w:val="0071312B"/>
    <w:rsid w:val="00730765"/>
    <w:rsid w:val="007F6AD6"/>
    <w:rsid w:val="008660C9"/>
    <w:rsid w:val="008B5DBB"/>
    <w:rsid w:val="008C38B1"/>
    <w:rsid w:val="008F0C23"/>
    <w:rsid w:val="008F3E83"/>
    <w:rsid w:val="009969E1"/>
    <w:rsid w:val="00A01AA1"/>
    <w:rsid w:val="00B94526"/>
    <w:rsid w:val="00C0317E"/>
    <w:rsid w:val="00C05361"/>
    <w:rsid w:val="00C30FBB"/>
    <w:rsid w:val="00C439DD"/>
    <w:rsid w:val="00C62835"/>
    <w:rsid w:val="00C9360B"/>
    <w:rsid w:val="00CC4ABB"/>
    <w:rsid w:val="00D25418"/>
    <w:rsid w:val="00DD0C12"/>
    <w:rsid w:val="00E475CA"/>
    <w:rsid w:val="00E927A9"/>
    <w:rsid w:val="00EC4E86"/>
    <w:rsid w:val="00EC7113"/>
    <w:rsid w:val="00F322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660C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05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05361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9969E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66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8</Pages>
  <Words>412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Ced1</dc:creator>
  <cp:lastModifiedBy>Ced1</cp:lastModifiedBy>
  <cp:revision>5</cp:revision>
  <dcterms:created xsi:type="dcterms:W3CDTF">2023-12-28T09:02:00Z</dcterms:created>
  <dcterms:modified xsi:type="dcterms:W3CDTF">2023-12-28T11:42:00Z</dcterms:modified>
</cp:coreProperties>
</file>